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A2" w:rsidRPr="00F1513C" w:rsidRDefault="00E224A2" w:rsidP="00E224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m1"/>
      <w:bookmarkEnd w:id="0"/>
      <w:r w:rsidRPr="00F1513C">
        <w:rPr>
          <w:rFonts w:ascii="Times New Roman" w:hAnsi="Times New Roman"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E224A2" w:rsidRPr="00F1513C" w:rsidRDefault="002B7F9F" w:rsidP="00E224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МБОУ НОШ </w:t>
      </w:r>
      <w:r w:rsidR="00E224A2" w:rsidRPr="00F1513C">
        <w:rPr>
          <w:rFonts w:ascii="Times New Roman" w:hAnsi="Times New Roman"/>
          <w:sz w:val="24"/>
          <w:szCs w:val="24"/>
          <w:lang w:eastAsia="ru-RU"/>
        </w:rPr>
        <w:t>ОБЩЕОБРАЗОВАТЕЛЬНАЯ ШКОЛА №</w:t>
      </w:r>
      <w:r>
        <w:rPr>
          <w:rFonts w:ascii="Times New Roman" w:hAnsi="Times New Roman"/>
          <w:sz w:val="24"/>
          <w:szCs w:val="24"/>
          <w:lang w:eastAsia="ru-RU"/>
        </w:rPr>
        <w:t>17</w:t>
      </w:r>
    </w:p>
    <w:p w:rsidR="00E224A2" w:rsidRPr="00F1513C" w:rsidRDefault="00E224A2" w:rsidP="00E224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2AB" w:rsidRPr="0034195F" w:rsidRDefault="00E224A2" w:rsidP="00E224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1513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1513C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612AB" w:rsidRPr="0034195F" w:rsidRDefault="008612AB" w:rsidP="00E224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612AB" w:rsidRPr="0034195F" w:rsidRDefault="008612AB" w:rsidP="00E224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224A2" w:rsidRPr="00F1513C" w:rsidRDefault="00E224A2" w:rsidP="00E224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24A2" w:rsidRPr="00F1513C" w:rsidRDefault="00E224A2" w:rsidP="00E224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12AB" w:rsidRPr="008612AB" w:rsidRDefault="008612AB" w:rsidP="00E224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612AB" w:rsidRPr="0034195F" w:rsidRDefault="008612AB" w:rsidP="00E224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612AB" w:rsidRPr="0034195F" w:rsidRDefault="008612AB" w:rsidP="00E224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612AB" w:rsidRPr="0034195F" w:rsidRDefault="008612AB" w:rsidP="00E224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224A2" w:rsidRPr="00104D09" w:rsidRDefault="00E224A2" w:rsidP="00E224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04D09">
        <w:rPr>
          <w:rFonts w:ascii="Times New Roman" w:hAnsi="Times New Roman"/>
          <w:b/>
          <w:sz w:val="32"/>
          <w:szCs w:val="32"/>
          <w:lang w:eastAsia="ru-RU"/>
        </w:rPr>
        <w:t xml:space="preserve">Рабочая программа </w:t>
      </w:r>
      <w:r>
        <w:rPr>
          <w:rFonts w:ascii="Times New Roman" w:hAnsi="Times New Roman"/>
          <w:b/>
          <w:sz w:val="32"/>
          <w:szCs w:val="32"/>
          <w:lang w:eastAsia="ru-RU"/>
        </w:rPr>
        <w:t>внеурочной деятельности</w:t>
      </w:r>
    </w:p>
    <w:p w:rsidR="00E224A2" w:rsidRPr="00104D09" w:rsidRDefault="00E224A2" w:rsidP="00E224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04D09">
        <w:rPr>
          <w:rFonts w:ascii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36 занятий для будущих отличников</w:t>
      </w:r>
      <w:r w:rsidRPr="00104D09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E224A2" w:rsidRPr="00104D09" w:rsidRDefault="00E224A2" w:rsidP="00E224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04D09">
        <w:rPr>
          <w:rFonts w:ascii="Times New Roman" w:hAnsi="Times New Roman"/>
          <w:b/>
          <w:sz w:val="32"/>
          <w:szCs w:val="32"/>
          <w:lang w:eastAsia="ru-RU"/>
        </w:rPr>
        <w:t>(базовый уровень)</w:t>
      </w:r>
    </w:p>
    <w:p w:rsidR="00E224A2" w:rsidRPr="00104D09" w:rsidRDefault="00E224A2" w:rsidP="00E224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04D09">
        <w:rPr>
          <w:rFonts w:ascii="Times New Roman" w:hAnsi="Times New Roman"/>
          <w:b/>
          <w:sz w:val="32"/>
          <w:szCs w:val="32"/>
          <w:lang w:eastAsia="ru-RU"/>
        </w:rPr>
        <w:t xml:space="preserve">для  </w:t>
      </w:r>
      <w:r>
        <w:rPr>
          <w:rFonts w:ascii="Times New Roman" w:hAnsi="Times New Roman"/>
          <w:b/>
          <w:sz w:val="32"/>
          <w:szCs w:val="32"/>
          <w:lang w:eastAsia="ru-RU"/>
        </w:rPr>
        <w:t>2</w:t>
      </w:r>
      <w:r w:rsidRPr="00104D09">
        <w:rPr>
          <w:rFonts w:ascii="Times New Roman" w:hAnsi="Times New Roman"/>
          <w:b/>
          <w:sz w:val="32"/>
          <w:szCs w:val="32"/>
          <w:lang w:eastAsia="ru-RU"/>
        </w:rPr>
        <w:t xml:space="preserve"> класса А</w:t>
      </w:r>
    </w:p>
    <w:p w:rsidR="00E224A2" w:rsidRPr="00104D09" w:rsidRDefault="00E224A2" w:rsidP="00E224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224A2" w:rsidRPr="00F1513C" w:rsidRDefault="00E224A2" w:rsidP="00E224A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224A2" w:rsidRPr="00F1513C" w:rsidRDefault="00E224A2" w:rsidP="00E224A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224A2" w:rsidRPr="00F1513C" w:rsidRDefault="00E224A2" w:rsidP="00E224A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224A2" w:rsidRPr="00F1513C" w:rsidRDefault="00E224A2" w:rsidP="00E224A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224A2" w:rsidRDefault="00E224A2" w:rsidP="00E224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224A2" w:rsidRDefault="00E224A2" w:rsidP="00E224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224A2" w:rsidRDefault="00E224A2" w:rsidP="00E224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224A2" w:rsidRDefault="00E224A2" w:rsidP="00E224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224A2" w:rsidRDefault="00E224A2" w:rsidP="00E224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224A2" w:rsidRDefault="00E224A2" w:rsidP="00E224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224A2" w:rsidRDefault="00E224A2" w:rsidP="00E224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224A2" w:rsidRDefault="00E224A2" w:rsidP="00E224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224A2" w:rsidRPr="00F1513C" w:rsidRDefault="00E224A2" w:rsidP="00E224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04D09">
        <w:rPr>
          <w:rFonts w:ascii="Times New Roman" w:hAnsi="Times New Roman"/>
          <w:b/>
          <w:sz w:val="28"/>
          <w:szCs w:val="28"/>
          <w:lang w:eastAsia="ru-RU"/>
        </w:rPr>
        <w:t>Составитель:</w:t>
      </w:r>
      <w:r w:rsidRPr="00F1513C">
        <w:rPr>
          <w:rFonts w:ascii="Times New Roman" w:hAnsi="Times New Roman"/>
          <w:sz w:val="28"/>
          <w:szCs w:val="28"/>
          <w:lang w:eastAsia="ru-RU"/>
        </w:rPr>
        <w:t xml:space="preserve"> учитель начальных классов</w:t>
      </w:r>
    </w:p>
    <w:p w:rsidR="00E224A2" w:rsidRPr="00F1513C" w:rsidRDefault="002B7F9F" w:rsidP="00E224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Иванова Ольга Владимировна</w:t>
      </w:r>
      <w:r w:rsidR="007854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24A2" w:rsidRPr="00F1513C" w:rsidRDefault="00E224A2" w:rsidP="00E224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24A2" w:rsidRDefault="00E224A2" w:rsidP="00E224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3D58" w:rsidRDefault="00BA3D58" w:rsidP="00E224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3D58" w:rsidRDefault="00BA3D58" w:rsidP="00E224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3D58" w:rsidRDefault="00BA3D58" w:rsidP="00E224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3D58" w:rsidRDefault="00BA3D58" w:rsidP="00E224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3D58" w:rsidRDefault="00BA3D58" w:rsidP="00E224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3D58" w:rsidRPr="00F1513C" w:rsidRDefault="00BA3D58" w:rsidP="00E224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24A2" w:rsidRDefault="008612AB" w:rsidP="00861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9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224A2" w:rsidRPr="00F1513C">
        <w:rPr>
          <w:rFonts w:ascii="Times New Roman" w:hAnsi="Times New Roman"/>
          <w:sz w:val="28"/>
          <w:szCs w:val="28"/>
          <w:lang w:eastAsia="ru-RU"/>
        </w:rPr>
        <w:t>201</w:t>
      </w:r>
      <w:r w:rsidR="007854E9">
        <w:rPr>
          <w:rFonts w:ascii="Times New Roman" w:hAnsi="Times New Roman"/>
          <w:sz w:val="28"/>
          <w:szCs w:val="28"/>
          <w:lang w:eastAsia="ru-RU"/>
        </w:rPr>
        <w:t>5</w:t>
      </w:r>
      <w:r w:rsidR="00E224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4A2" w:rsidRPr="00F1513C">
        <w:rPr>
          <w:rFonts w:ascii="Times New Roman" w:hAnsi="Times New Roman"/>
          <w:sz w:val="28"/>
          <w:szCs w:val="28"/>
          <w:lang w:eastAsia="ru-RU"/>
        </w:rPr>
        <w:t>г</w:t>
      </w:r>
      <w:r w:rsidR="00E224A2">
        <w:rPr>
          <w:rFonts w:ascii="Times New Roman" w:hAnsi="Times New Roman"/>
          <w:sz w:val="28"/>
          <w:szCs w:val="28"/>
          <w:lang w:eastAsia="ru-RU"/>
        </w:rPr>
        <w:t>.</w:t>
      </w:r>
    </w:p>
    <w:p w:rsidR="007854E9" w:rsidRDefault="00E224A2" w:rsidP="00BA3D58">
      <w:pPr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bookmarkStart w:id="1" w:name="_GoBack"/>
      <w:bookmarkEnd w:id="1"/>
      <w:r w:rsidR="007854E9">
        <w:rPr>
          <w:rFonts w:ascii="Times New Roman" w:hAnsi="Times New Roman"/>
          <w:sz w:val="28"/>
          <w:szCs w:val="28"/>
          <w:lang w:eastAsia="ru-RU"/>
        </w:rPr>
        <w:t>.Красногорск</w:t>
      </w:r>
    </w:p>
    <w:p w:rsidR="00BA3D58" w:rsidRDefault="00BA3D58" w:rsidP="00BA3D58">
      <w:pPr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3D58" w:rsidRPr="00BA3D58" w:rsidRDefault="00BA3D58" w:rsidP="00BA3D58">
      <w:pPr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633F" w:rsidRPr="00E224A2" w:rsidRDefault="00E5633F" w:rsidP="00E224A2">
      <w:pPr>
        <w:jc w:val="center"/>
        <w:rPr>
          <w:i/>
          <w:sz w:val="28"/>
          <w:szCs w:val="28"/>
        </w:rPr>
      </w:pPr>
      <w:r w:rsidRPr="00E224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5633F" w:rsidRPr="00AE517A" w:rsidRDefault="00E5633F" w:rsidP="00E5633F">
      <w:pPr>
        <w:pStyle w:val="msolistparagraphcxspmiddle"/>
        <w:spacing w:before="0" w:beforeAutospacing="0" w:after="0" w:afterAutospacing="0" w:line="360" w:lineRule="auto"/>
        <w:ind w:firstLine="709"/>
      </w:pPr>
      <w:r w:rsidRPr="00AE517A">
        <w:t>Рабочая программа по курсу внеурочной деятельности «Развитие познавательных способностей (РПС), подпрограмма –   «З6 занятий для будущих отличников»  для 2 класса составлена на основе ФГОС НОО, примерной   программы факультативного курса «Развитие познавательных способностей»  (РПС).</w:t>
      </w:r>
    </w:p>
    <w:p w:rsidR="00E5633F" w:rsidRPr="00AE517A" w:rsidRDefault="00E5633F" w:rsidP="00E5633F">
      <w:pPr>
        <w:pStyle w:val="msolistparagraphcxspmiddle"/>
        <w:spacing w:before="0" w:beforeAutospacing="0" w:after="0" w:afterAutospacing="0" w:line="360" w:lineRule="auto"/>
        <w:ind w:firstLine="709"/>
      </w:pPr>
      <w:r w:rsidRPr="00AE517A">
        <w:rPr>
          <w:iCs/>
        </w:rPr>
        <w:t xml:space="preserve">На изучение  курса по внеурочной деятельности </w:t>
      </w:r>
      <w:r w:rsidRPr="00AE517A">
        <w:t xml:space="preserve">«Развитие познавательных способностей»  (РПС) «З6 занятий для будущих отличников» </w:t>
      </w:r>
      <w:r w:rsidRPr="00AE517A">
        <w:rPr>
          <w:iCs/>
        </w:rPr>
        <w:t>во 2 классе отводится:</w:t>
      </w:r>
    </w:p>
    <w:p w:rsidR="00E5633F" w:rsidRPr="00AE517A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pacing w:val="15"/>
          <w:sz w:val="24"/>
          <w:szCs w:val="24"/>
        </w:rPr>
        <w:t xml:space="preserve">– </w:t>
      </w:r>
      <w:r w:rsidRPr="00AE517A">
        <w:rPr>
          <w:rFonts w:ascii="Times New Roman" w:hAnsi="Times New Roman"/>
          <w:sz w:val="24"/>
          <w:szCs w:val="24"/>
        </w:rPr>
        <w:t xml:space="preserve">количество часов в год – 34 </w:t>
      </w:r>
      <w:r w:rsidR="00893BCE" w:rsidRPr="00AE517A">
        <w:rPr>
          <w:rFonts w:ascii="Times New Roman" w:hAnsi="Times New Roman"/>
          <w:sz w:val="24"/>
          <w:szCs w:val="24"/>
        </w:rPr>
        <w:t>часа</w:t>
      </w:r>
      <w:r w:rsidRPr="00AE517A">
        <w:rPr>
          <w:rFonts w:ascii="Times New Roman" w:hAnsi="Times New Roman"/>
          <w:sz w:val="24"/>
          <w:szCs w:val="24"/>
        </w:rPr>
        <w:t xml:space="preserve"> в год;</w:t>
      </w:r>
    </w:p>
    <w:p w:rsidR="00E5633F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pacing w:val="15"/>
          <w:sz w:val="24"/>
          <w:szCs w:val="24"/>
        </w:rPr>
        <w:t xml:space="preserve">– </w:t>
      </w:r>
      <w:r w:rsidRPr="00AE517A">
        <w:rPr>
          <w:rFonts w:ascii="Times New Roman" w:hAnsi="Times New Roman"/>
          <w:sz w:val="24"/>
          <w:szCs w:val="24"/>
        </w:rPr>
        <w:t>количество часов в неделю – 1.</w:t>
      </w:r>
    </w:p>
    <w:p w:rsidR="00E11EB1" w:rsidRPr="00E11EB1" w:rsidRDefault="00E11EB1" w:rsidP="00E11EB1">
      <w:pPr>
        <w:ind w:firstLine="708"/>
        <w:rPr>
          <w:rFonts w:ascii="Times New Roman" w:hAnsi="Times New Roman"/>
          <w:i/>
          <w:sz w:val="24"/>
          <w:szCs w:val="24"/>
        </w:rPr>
      </w:pPr>
      <w:r w:rsidRPr="005034C4">
        <w:rPr>
          <w:rFonts w:ascii="Times New Roman" w:hAnsi="Times New Roman"/>
          <w:sz w:val="24"/>
          <w:szCs w:val="24"/>
        </w:rPr>
        <w:t>Для реализации программного содержания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4C4">
        <w:rPr>
          <w:rFonts w:ascii="Times New Roman" w:hAnsi="Times New Roman"/>
          <w:sz w:val="24"/>
          <w:szCs w:val="24"/>
        </w:rPr>
        <w:t>используются следующие учебники и учебные пособия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4C4">
        <w:rPr>
          <w:rFonts w:ascii="Times New Roman" w:hAnsi="Times New Roman"/>
          <w:sz w:val="24"/>
          <w:szCs w:val="24"/>
        </w:rPr>
        <w:t>для учащихся</w:t>
      </w:r>
      <w:r>
        <w:rPr>
          <w:rFonts w:ascii="Times New Roman" w:hAnsi="Times New Roman"/>
          <w:sz w:val="24"/>
          <w:szCs w:val="24"/>
        </w:rPr>
        <w:t xml:space="preserve"> и учителя:</w:t>
      </w:r>
    </w:p>
    <w:p w:rsidR="00E11EB1" w:rsidRDefault="00E11EB1" w:rsidP="00E11EB1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36 занятий для будущих отличников: Рабочая тетрадь для 2 класса в 2-х частях / Л.В. Мищенкова.- М.: Издательство РОСТ, 2011. – (Юным умникам и умницам. Курс «РПС» для массовой школы).</w:t>
      </w:r>
    </w:p>
    <w:p w:rsidR="00E11EB1" w:rsidRPr="00E11EB1" w:rsidRDefault="00E11EB1" w:rsidP="00E11EB1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1EB1">
        <w:rPr>
          <w:rFonts w:ascii="Times New Roman" w:hAnsi="Times New Roman"/>
          <w:sz w:val="24"/>
          <w:szCs w:val="24"/>
        </w:rPr>
        <w:t>36 занятий для будущих отличников: Задания по развитию познавательных способностей (6-7 лет) / Методическое пособие, 2 класс. –М.: Издательство РОСТ, 2011.</w:t>
      </w:r>
    </w:p>
    <w:p w:rsidR="00E5633F" w:rsidRPr="00AE517A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Современное начальное образование ставит своей главной целью развитие личности ребёнка.</w:t>
      </w:r>
    </w:p>
    <w:p w:rsidR="00E5633F" w:rsidRPr="00AE517A" w:rsidRDefault="00E5633F" w:rsidP="00E5633F">
      <w:pPr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 xml:space="preserve">В концепции федеральных государственных стандартов второго поколения 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творческим качествам ребёнка: </w:t>
      </w:r>
      <w:r w:rsidRPr="00AE517A">
        <w:rPr>
          <w:rFonts w:ascii="Times New Roman" w:hAnsi="Times New Roman"/>
          <w:i/>
          <w:sz w:val="24"/>
          <w:szCs w:val="24"/>
        </w:rPr>
        <w:t>«Любознательный, интересующийся, активно познающий мир; умеющий учиться, способный к организации собственной деятельности…»</w:t>
      </w:r>
    </w:p>
    <w:p w:rsidR="00E5633F" w:rsidRPr="00AE517A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b/>
          <w:i/>
          <w:iCs/>
          <w:sz w:val="24"/>
          <w:szCs w:val="24"/>
        </w:rPr>
        <w:t>Цель внеурочной деятельности</w:t>
      </w:r>
      <w:r w:rsidRPr="00AE517A">
        <w:rPr>
          <w:rFonts w:ascii="Times New Roman" w:hAnsi="Times New Roman"/>
          <w:sz w:val="24"/>
          <w:szCs w:val="24"/>
        </w:rPr>
        <w:t>: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E5633F" w:rsidRPr="00AE517A" w:rsidRDefault="00E5633F" w:rsidP="00E5633F">
      <w:pPr>
        <w:pStyle w:val="af4"/>
        <w:spacing w:before="0" w:beforeAutospacing="0" w:after="0" w:afterAutospacing="0" w:line="360" w:lineRule="auto"/>
        <w:ind w:firstLine="709"/>
      </w:pPr>
      <w:r w:rsidRPr="00AE517A">
        <w:t>Заинтересованность школы в решении проблемы внеурочной деятельности (ВУД) 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дисциплин, 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</w:t>
      </w:r>
    </w:p>
    <w:p w:rsidR="00E5633F" w:rsidRPr="00AE517A" w:rsidRDefault="00E5633F" w:rsidP="00E5633F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 xml:space="preserve">Одной из главных проблем нашей школы для организации ВУД является отсутствие учреждений дополнительного образования, специалистов с музыкальным, техническим, хореографическим и другим специальным образованием, </w:t>
      </w:r>
      <w:r w:rsidRPr="00AE517A">
        <w:rPr>
          <w:rFonts w:ascii="Times New Roman" w:hAnsi="Times New Roman"/>
          <w:color w:val="000000"/>
          <w:sz w:val="24"/>
          <w:szCs w:val="24"/>
        </w:rPr>
        <w:t>недостаточное программно-методическое обеспечение внеурочной деятельности. Недостающие программы были взяты из «Примерных программ внеурочной деятельности», а затем адаптированы к условиям нашей школы. Некоторые курсы разработаны педагогами самостоятельно на основе методических рекомендаций по организации внеурочной деятельности.</w:t>
      </w:r>
    </w:p>
    <w:p w:rsidR="00E5633F" w:rsidRPr="00AE517A" w:rsidRDefault="00E5633F" w:rsidP="00E5633F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color w:val="000000"/>
          <w:sz w:val="24"/>
          <w:szCs w:val="24"/>
        </w:rPr>
        <w:t>Внеурочная работа реализуется через кружки, которые посещают все учащиеся класса. Это обусловлено несколькими причинами:</w:t>
      </w:r>
    </w:p>
    <w:p w:rsidR="00E5633F" w:rsidRPr="00AE517A" w:rsidRDefault="00E5633F" w:rsidP="00E5633F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color w:val="000000"/>
          <w:sz w:val="24"/>
          <w:szCs w:val="24"/>
        </w:rPr>
        <w:t>- дети еще маленькие;</w:t>
      </w:r>
    </w:p>
    <w:p w:rsidR="00E5633F" w:rsidRPr="00AE517A" w:rsidRDefault="00E5633F" w:rsidP="00E5633F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color w:val="000000"/>
          <w:sz w:val="24"/>
          <w:szCs w:val="24"/>
        </w:rPr>
        <w:t>- удаленность центров дополнительного образования от школы;</w:t>
      </w:r>
    </w:p>
    <w:p w:rsidR="00E5633F" w:rsidRPr="00AE517A" w:rsidRDefault="00E5633F" w:rsidP="00E974C4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color w:val="000000"/>
          <w:sz w:val="24"/>
          <w:szCs w:val="24"/>
        </w:rPr>
        <w:t>- родители заняты на работе и водить детей на занятия  нет возможности.</w:t>
      </w:r>
    </w:p>
    <w:p w:rsidR="00E5633F" w:rsidRPr="00AE517A" w:rsidRDefault="00E5633F" w:rsidP="00E5633F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E517A">
        <w:rPr>
          <w:rFonts w:ascii="Times New Roman" w:hAnsi="Times New Roman"/>
          <w:color w:val="000000"/>
          <w:sz w:val="24"/>
          <w:szCs w:val="24"/>
        </w:rPr>
        <w:t xml:space="preserve">  В течение всего дня с детьми находится учитель начальных классов, который регулирует посещение учащимися кружков и других мероприятий.   </w:t>
      </w:r>
    </w:p>
    <w:p w:rsidR="00E5633F" w:rsidRPr="00AE517A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Общешкольные дела по программе воспитательной системы включены в общую годовую циклограмму и являются компонентом  внеурочной деятельности.  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  их развития. Участие ребенка в общешкольных делах осуществляется на добровольной основе, в соответствии с интересами и склонностями</w:t>
      </w:r>
    </w:p>
    <w:p w:rsidR="00E5633F" w:rsidRPr="00AE517A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Курс «РПС» (Развитие познавательных способностей) нацелен на формирование у учащихся вышеуказанных качеств выпускника начальной школы.</w:t>
      </w:r>
    </w:p>
    <w:p w:rsidR="00E5633F" w:rsidRPr="00AE517A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Основная</w:t>
      </w:r>
      <w:r w:rsidRPr="00AE51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E517A">
        <w:rPr>
          <w:rFonts w:ascii="Times New Roman" w:hAnsi="Times New Roman"/>
          <w:b/>
          <w:sz w:val="24"/>
          <w:szCs w:val="24"/>
        </w:rPr>
        <w:t xml:space="preserve">цель </w:t>
      </w:r>
      <w:r w:rsidRPr="00AE517A">
        <w:rPr>
          <w:rFonts w:ascii="Times New Roman" w:hAnsi="Times New Roman"/>
          <w:sz w:val="24"/>
          <w:szCs w:val="24"/>
        </w:rPr>
        <w:t>курса</w:t>
      </w:r>
      <w:r w:rsidRPr="00AE517A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AE517A">
        <w:rPr>
          <w:rFonts w:ascii="Times New Roman" w:hAnsi="Times New Roman"/>
          <w:sz w:val="24"/>
          <w:szCs w:val="24"/>
        </w:rPr>
        <w:t>развитие интеллектуально-творческого потенциала личности ребёнка через систему коррекционно-развивающих упражнений.</w:t>
      </w:r>
    </w:p>
    <w:p w:rsidR="00E5633F" w:rsidRPr="00AE517A" w:rsidRDefault="00E5633F" w:rsidP="00E5633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 xml:space="preserve">В соответствии с целью определяются конкретные </w:t>
      </w:r>
      <w:r w:rsidRPr="00AE517A">
        <w:rPr>
          <w:rFonts w:ascii="Times New Roman" w:hAnsi="Times New Roman"/>
          <w:b/>
          <w:sz w:val="24"/>
          <w:szCs w:val="24"/>
        </w:rPr>
        <w:t xml:space="preserve">задачи </w:t>
      </w:r>
      <w:r w:rsidRPr="00AE517A">
        <w:rPr>
          <w:rFonts w:ascii="Times New Roman" w:hAnsi="Times New Roman"/>
          <w:sz w:val="24"/>
          <w:szCs w:val="24"/>
        </w:rPr>
        <w:t>курса:</w:t>
      </w:r>
    </w:p>
    <w:p w:rsidR="00E5633F" w:rsidRPr="00AE517A" w:rsidRDefault="00E5633F" w:rsidP="00E5633F">
      <w:pPr>
        <w:pStyle w:val="ab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Развитие познавательных способностей младших школьников.</w:t>
      </w:r>
    </w:p>
    <w:p w:rsidR="00E5633F" w:rsidRPr="00AE517A" w:rsidRDefault="00E5633F" w:rsidP="00E5633F">
      <w:pPr>
        <w:pStyle w:val="ab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Развитие творческих способностей младших школьников.</w:t>
      </w:r>
    </w:p>
    <w:p w:rsidR="00E5633F" w:rsidRPr="00AE517A" w:rsidRDefault="00E5633F" w:rsidP="00E5633F">
      <w:pPr>
        <w:pStyle w:val="ab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Расширение кругозора учащихся.</w:t>
      </w:r>
    </w:p>
    <w:p w:rsidR="00E5633F" w:rsidRPr="00AE517A" w:rsidRDefault="00E5633F" w:rsidP="00E5633F">
      <w:pPr>
        <w:pStyle w:val="ab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Развитие эмоционально-волевой сферы детей.</w:t>
      </w:r>
    </w:p>
    <w:p w:rsidR="00E5633F" w:rsidRPr="00AE517A" w:rsidRDefault="00E5633F" w:rsidP="00E5633F">
      <w:pPr>
        <w:pStyle w:val="ab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Формирование стремления учащихся к личностному росту.</w:t>
      </w:r>
    </w:p>
    <w:p w:rsidR="00E5633F" w:rsidRPr="00AE517A" w:rsidRDefault="00E5633F" w:rsidP="00E5633F">
      <w:pPr>
        <w:pStyle w:val="ab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 xml:space="preserve">Курс «РПС» представляет собой комплекс специально разработанных занятий, </w:t>
      </w:r>
      <w:r w:rsidR="00E974C4" w:rsidRPr="00AE517A">
        <w:rPr>
          <w:rFonts w:ascii="Times New Roman" w:hAnsi="Times New Roman"/>
          <w:sz w:val="24"/>
          <w:szCs w:val="24"/>
        </w:rPr>
        <w:t>сочетающих в себе коррекционно</w:t>
      </w:r>
      <w:r w:rsidR="00F65A00" w:rsidRPr="00AE517A">
        <w:rPr>
          <w:rFonts w:ascii="Times New Roman" w:hAnsi="Times New Roman"/>
          <w:sz w:val="24"/>
          <w:szCs w:val="24"/>
        </w:rPr>
        <w:t>-</w:t>
      </w:r>
      <w:r w:rsidRPr="00AE517A">
        <w:rPr>
          <w:rFonts w:ascii="Times New Roman" w:hAnsi="Times New Roman"/>
          <w:sz w:val="24"/>
          <w:szCs w:val="24"/>
        </w:rPr>
        <w:t>развивающие упражнения с разнообразным познавательным материалом. 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</w:r>
    </w:p>
    <w:p w:rsidR="00E5633F" w:rsidRPr="00AE517A" w:rsidRDefault="00E5633F" w:rsidP="00E5633F">
      <w:pPr>
        <w:pStyle w:val="ab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Курс «РПС» ориентирован на детей от 6 до 10 лет, рассчитан на 34 занятия +</w:t>
      </w:r>
      <w:r w:rsidR="00F65A00" w:rsidRPr="00AE517A">
        <w:rPr>
          <w:rFonts w:ascii="Times New Roman" w:hAnsi="Times New Roman"/>
          <w:sz w:val="24"/>
          <w:szCs w:val="24"/>
        </w:rPr>
        <w:t>1</w:t>
      </w:r>
      <w:r w:rsidRPr="00AE517A">
        <w:rPr>
          <w:rFonts w:ascii="Times New Roman" w:hAnsi="Times New Roman"/>
          <w:sz w:val="24"/>
          <w:szCs w:val="24"/>
        </w:rPr>
        <w:t xml:space="preserve"> час</w:t>
      </w:r>
      <w:r w:rsidR="00F65A00" w:rsidRPr="00AE517A">
        <w:rPr>
          <w:rFonts w:ascii="Times New Roman" w:hAnsi="Times New Roman"/>
          <w:sz w:val="24"/>
          <w:szCs w:val="24"/>
        </w:rPr>
        <w:t xml:space="preserve"> </w:t>
      </w:r>
      <w:r w:rsidRPr="00AE517A">
        <w:rPr>
          <w:rFonts w:ascii="Times New Roman" w:hAnsi="Times New Roman"/>
          <w:sz w:val="24"/>
          <w:szCs w:val="24"/>
        </w:rPr>
        <w:t xml:space="preserve"> резервны</w:t>
      </w:r>
      <w:r w:rsidR="00F65A00" w:rsidRPr="00AE517A">
        <w:rPr>
          <w:rFonts w:ascii="Times New Roman" w:hAnsi="Times New Roman"/>
          <w:sz w:val="24"/>
          <w:szCs w:val="24"/>
        </w:rPr>
        <w:t>й</w:t>
      </w:r>
      <w:r w:rsidRPr="00AE517A">
        <w:rPr>
          <w:rFonts w:ascii="Times New Roman" w:hAnsi="Times New Roman"/>
          <w:sz w:val="24"/>
          <w:szCs w:val="24"/>
        </w:rPr>
        <w:t xml:space="preserve"> (1 час в неделю по 40 минут в соответствии с приказом Минздрава России от 6 августа 1999 года) и предназначен для работы в любой системе начального образования.</w:t>
      </w:r>
    </w:p>
    <w:p w:rsidR="00E5633F" w:rsidRPr="00AE517A" w:rsidRDefault="00E5633F" w:rsidP="00E5633F">
      <w:pPr>
        <w:pStyle w:val="ab"/>
        <w:spacing w:line="360" w:lineRule="auto"/>
        <w:ind w:left="144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b/>
          <w:i/>
          <w:sz w:val="24"/>
          <w:szCs w:val="24"/>
        </w:rPr>
        <w:t xml:space="preserve">Содержание курса: </w:t>
      </w:r>
      <w:r w:rsidRPr="00AE517A">
        <w:rPr>
          <w:rFonts w:ascii="Times New Roman" w:hAnsi="Times New Roman"/>
          <w:sz w:val="24"/>
          <w:szCs w:val="24"/>
        </w:rPr>
        <w:t>интегрированные задания из различных областей знаний: русского языка, литературы,  математики, окружающего мира. Тематические занятия, поданные в игровой форме, способствуют непринуждённой коррекции и развитию умственных качеств учащихся, формированию общеинтеллектуальных умений, расширению кругозора, развитию познавательных способностей и в конечном итоге – достижению хороших результатов в учёбе.</w:t>
      </w:r>
    </w:p>
    <w:p w:rsidR="00E5633F" w:rsidRPr="00AE517A" w:rsidRDefault="00E5633F" w:rsidP="00E5633F">
      <w:pPr>
        <w:pStyle w:val="ab"/>
        <w:spacing w:line="360" w:lineRule="auto"/>
        <w:ind w:left="144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E517A">
        <w:rPr>
          <w:rFonts w:ascii="Times New Roman" w:hAnsi="Times New Roman"/>
          <w:i/>
          <w:sz w:val="24"/>
          <w:szCs w:val="24"/>
          <w:u w:val="single"/>
        </w:rPr>
        <w:t>Рекомендуемые способы стимулирования творческой активности школьников на занятиях курса «РПС»:</w:t>
      </w:r>
    </w:p>
    <w:p w:rsidR="00E5633F" w:rsidRPr="00AE517A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Обеспечение благоприятной атмосферы. Доброжелательность со стороны педагога, его отказ от высказывания критики в адрес ребёнка.</w:t>
      </w:r>
    </w:p>
    <w:p w:rsidR="00E5633F" w:rsidRPr="00AE517A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Безотметочная система обучения</w:t>
      </w:r>
    </w:p>
    <w:p w:rsidR="00E5633F" w:rsidRPr="00AE517A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Обогащение окружающей ребёнка среды разнообразными новыми для него предметами с целью развития его любознательности.</w:t>
      </w:r>
    </w:p>
    <w:p w:rsidR="00E5633F" w:rsidRPr="00AE517A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Поощрение высказывания оригинальных идей.</w:t>
      </w:r>
    </w:p>
    <w:p w:rsidR="00E5633F" w:rsidRPr="00AE517A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Широкое использование вопросов раскрытого, многозначного типа.</w:t>
      </w:r>
    </w:p>
    <w:p w:rsidR="00E5633F" w:rsidRPr="00AE517A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Использование педагогом личного примера – творческого подхода к решению проблемы.</w:t>
      </w:r>
    </w:p>
    <w:p w:rsidR="00E5633F" w:rsidRPr="00AE517A" w:rsidRDefault="00E5633F" w:rsidP="00E5633F">
      <w:pPr>
        <w:pStyle w:val="ab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Предоставление детям возможности активно задавать вопросы.</w:t>
      </w:r>
    </w:p>
    <w:p w:rsidR="00E5633F" w:rsidRPr="00AE517A" w:rsidRDefault="00E5633F" w:rsidP="00E5633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E517A"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</w:p>
    <w:p w:rsidR="00E5633F" w:rsidRPr="00AE517A" w:rsidRDefault="00E5633F" w:rsidP="00E5633F">
      <w:pPr>
        <w:pStyle w:val="ab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Увеличение числа детей, охваченных организованным  досугом;</w:t>
      </w:r>
    </w:p>
    <w:p w:rsidR="00E5633F" w:rsidRPr="00AE517A" w:rsidRDefault="00E5633F" w:rsidP="00E5633F">
      <w:pPr>
        <w:pStyle w:val="ab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 воспитание уважительного отношения к своему городу, школе,    чувства гордости за свою страну;</w:t>
      </w:r>
    </w:p>
    <w:p w:rsidR="00E5633F" w:rsidRPr="00AE517A" w:rsidRDefault="00E5633F" w:rsidP="00E5633F">
      <w:pPr>
        <w:pStyle w:val="ab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</w:t>
      </w:r>
    </w:p>
    <w:p w:rsidR="00E5633F" w:rsidRPr="00AE517A" w:rsidRDefault="00E5633F" w:rsidP="00E5633F">
      <w:pPr>
        <w:pStyle w:val="ab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E5633F" w:rsidRPr="00AE517A" w:rsidRDefault="00E5633F" w:rsidP="00E5633F">
      <w:pPr>
        <w:spacing w:after="0" w:line="360" w:lineRule="auto"/>
        <w:ind w:firstLine="709"/>
        <w:rPr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К концу обучения в</w:t>
      </w:r>
      <w:r w:rsidR="00E974C4" w:rsidRPr="00AE517A">
        <w:rPr>
          <w:rFonts w:ascii="Times New Roman" w:hAnsi="Times New Roman"/>
          <w:sz w:val="24"/>
          <w:szCs w:val="24"/>
        </w:rPr>
        <w:t>о</w:t>
      </w:r>
      <w:r w:rsidRPr="00AE517A">
        <w:rPr>
          <w:rFonts w:ascii="Times New Roman" w:hAnsi="Times New Roman"/>
          <w:sz w:val="24"/>
          <w:szCs w:val="24"/>
        </w:rPr>
        <w:t xml:space="preserve"> </w:t>
      </w:r>
      <w:r w:rsidR="00E974C4" w:rsidRPr="00AE517A">
        <w:rPr>
          <w:rFonts w:ascii="Times New Roman" w:hAnsi="Times New Roman"/>
          <w:sz w:val="24"/>
          <w:szCs w:val="24"/>
        </w:rPr>
        <w:t>2</w:t>
      </w:r>
      <w:r w:rsidRPr="00AE517A">
        <w:rPr>
          <w:rFonts w:ascii="Times New Roman" w:hAnsi="Times New Roman"/>
          <w:sz w:val="24"/>
          <w:szCs w:val="24"/>
        </w:rPr>
        <w:t xml:space="preserve"> классе учащиеся должны</w:t>
      </w:r>
      <w:r w:rsidRPr="00AE517A">
        <w:rPr>
          <w:rFonts w:ascii="Times New Roman" w:hAnsi="Times New Roman"/>
          <w:b/>
          <w:sz w:val="24"/>
          <w:szCs w:val="24"/>
        </w:rPr>
        <w:t xml:space="preserve"> уметь:</w:t>
      </w:r>
      <w:r w:rsidRPr="00AE517A">
        <w:rPr>
          <w:rFonts w:ascii="Times New Roman" w:hAnsi="Times New Roman"/>
          <w:sz w:val="24"/>
          <w:szCs w:val="24"/>
        </w:rPr>
        <w:t xml:space="preserve"> </w:t>
      </w:r>
    </w:p>
    <w:p w:rsidR="00E5633F" w:rsidRPr="00AE517A" w:rsidRDefault="00E5633F" w:rsidP="00E5633F">
      <w:pPr>
        <w:pStyle w:val="ab"/>
        <w:numPr>
          <w:ilvl w:val="0"/>
          <w:numId w:val="3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</w:t>
      </w:r>
      <w:r w:rsidRPr="00AE517A">
        <w:rPr>
          <w:rFonts w:ascii="Times New Roman" w:hAnsi="Times New Roman"/>
          <w:sz w:val="24"/>
          <w:szCs w:val="24"/>
        </w:rPr>
        <w:t xml:space="preserve"> </w:t>
      </w:r>
    </w:p>
    <w:p w:rsidR="00E5633F" w:rsidRPr="00AE517A" w:rsidRDefault="00E5633F" w:rsidP="00E5633F">
      <w:pPr>
        <w:pStyle w:val="ab"/>
        <w:numPr>
          <w:ilvl w:val="0"/>
          <w:numId w:val="3"/>
        </w:numPr>
        <w:suppressAutoHyphens/>
        <w:spacing w:after="0" w:line="360" w:lineRule="auto"/>
        <w:ind w:firstLine="709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  <w:r w:rsidRPr="00AE517A">
        <w:rPr>
          <w:rFonts w:ascii="Times New Roman" w:hAnsi="Times New Roman"/>
          <w:sz w:val="24"/>
          <w:szCs w:val="24"/>
        </w:rPr>
        <w:t>Называть несколько вариантов лишнего предмета среди группы однородных, обосновывая свой выбор.</w:t>
      </w:r>
      <w:r w:rsidRPr="00AE51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color w:val="170E02"/>
          <w:sz w:val="24"/>
          <w:szCs w:val="24"/>
          <w:lang w:eastAsia="ru-RU"/>
        </w:rPr>
        <w:t>Находить принцип группировки предметов, давать обобщённое название данным предметам.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Находить сходства и различие предметов  (по цвету, форме, размеру, базовому понятию, функциональному назначению и т. д.)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Уметь определять причинно - следственные связи, распознавать заведомо ложные фразы, исправлять аналогичность, обосновывать своё мнение;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Выделять существенные признаки предмета, объяснять свой выбор.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Называть положительные и отрицательные качества характера.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Проявлять быстроту реакции при выборе правильного ответа среди нескольких предложенных.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Запоминать не менее 8 пар слов, связанных между собой по смыслу, и не менее 5 пар, явно не связанных между собой по смыслу после однократного прослушивания.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Соотносить сюжет и пословицу,  выражающую его основную мысль.</w:t>
      </w:r>
    </w:p>
    <w:p w:rsidR="00E5633F" w:rsidRPr="00AE517A" w:rsidRDefault="00E5633F" w:rsidP="00E5633F">
      <w:pPr>
        <w:numPr>
          <w:ilvl w:val="0"/>
          <w:numId w:val="3"/>
        </w:numPr>
        <w:spacing w:before="100" w:beforeAutospacing="1" w:after="100" w:afterAutospacing="1" w:line="360" w:lineRule="auto"/>
        <w:ind w:right="300" w:firstLine="709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E517A">
        <w:rPr>
          <w:rFonts w:ascii="Times New Roman" w:hAnsi="Times New Roman"/>
          <w:color w:val="170E02"/>
          <w:sz w:val="24"/>
          <w:szCs w:val="24"/>
          <w:lang w:eastAsia="ru-RU"/>
        </w:rPr>
        <w:t xml:space="preserve">Пользоваться приёмами театрализации: инсценировать маленькие пьесы, разыгрывать </w:t>
      </w:r>
      <w:r w:rsidRPr="00AE517A">
        <w:rPr>
          <w:rFonts w:ascii="Times New Roman" w:hAnsi="Times New Roman"/>
          <w:sz w:val="24"/>
          <w:szCs w:val="24"/>
        </w:rPr>
        <w:t>ситуации</w:t>
      </w:r>
      <w:r w:rsidRPr="00AE517A">
        <w:rPr>
          <w:rFonts w:ascii="Times New Roman" w:hAnsi="Times New Roman"/>
          <w:color w:val="170E02"/>
          <w:sz w:val="24"/>
          <w:szCs w:val="24"/>
          <w:lang w:eastAsia="ru-RU"/>
        </w:rPr>
        <w:t>, «перевоплощаться</w:t>
      </w:r>
      <w:r w:rsidRPr="00AE517A">
        <w:rPr>
          <w:rFonts w:ascii="Times New Roman" w:hAnsi="Times New Roman"/>
          <w:sz w:val="24"/>
          <w:szCs w:val="24"/>
        </w:rPr>
        <w:t>» в неодушевлённый предмет, используя жесты, мимику и другие актёрские способности.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Свободно ориентироваться в пространстве, оперируя понятиями: «вверх наискосок справа налево», «вниз наискосок справа налево» и т. д.</w:t>
      </w:r>
    </w:p>
    <w:p w:rsidR="00E5633F" w:rsidRPr="00AE517A" w:rsidRDefault="00E5633F" w:rsidP="00E5633F">
      <w:pPr>
        <w:numPr>
          <w:ilvl w:val="0"/>
          <w:numId w:val="3"/>
        </w:num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Самостоятельно составлять рисунки с использованием данных понятий на клетчатой бумаге.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Самостоятельно составлять рисунки, используя офицерскую линейку;</w:t>
      </w:r>
    </w:p>
    <w:p w:rsidR="00E5633F" w:rsidRPr="00AE517A" w:rsidRDefault="00E5633F" w:rsidP="00E5633F">
      <w:pPr>
        <w:numPr>
          <w:ilvl w:val="0"/>
          <w:numId w:val="3"/>
        </w:numPr>
        <w:spacing w:before="150" w:after="150" w:line="360" w:lineRule="auto"/>
        <w:ind w:right="300" w:firstLine="709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AE517A">
        <w:rPr>
          <w:rFonts w:ascii="Times New Roman" w:hAnsi="Times New Roman"/>
          <w:color w:val="170E02"/>
          <w:sz w:val="24"/>
          <w:szCs w:val="24"/>
          <w:lang w:eastAsia="ru-RU"/>
        </w:rPr>
        <w:t>Составлять рассказ на заданную тему, придумывать продолжение ситуации, сочинять сказки на новый лад.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Уметь выделять существенные признаки предмета, объяснять свой выбор;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Называть несколько вариантов лишнего предмета среди группы однородных, обосновывая свой выбор.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Выражать словами чувства, которые испытывает герой произведения.</w:t>
      </w:r>
    </w:p>
    <w:p w:rsidR="00E5633F" w:rsidRPr="00AE517A" w:rsidRDefault="00E5633F" w:rsidP="00E5633F">
      <w:pPr>
        <w:numPr>
          <w:ilvl w:val="0"/>
          <w:numId w:val="3"/>
        </w:numPr>
        <w:spacing w:after="0" w:line="360" w:lineRule="auto"/>
        <w:ind w:firstLine="70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E517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Высказывать своё отношение к происходящему, делиться впечатлениями.</w:t>
      </w:r>
    </w:p>
    <w:p w:rsidR="00E5633F" w:rsidRPr="00AE517A" w:rsidRDefault="00E5633F" w:rsidP="00E563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17A">
        <w:rPr>
          <w:rFonts w:ascii="Times New Roman" w:hAnsi="Times New Roman"/>
          <w:b/>
          <w:sz w:val="24"/>
          <w:szCs w:val="24"/>
          <w:lang w:eastAsia="ru-RU"/>
        </w:rPr>
        <w:t>Универсальные учебные действия</w:t>
      </w:r>
    </w:p>
    <w:p w:rsidR="00E5633F" w:rsidRPr="00AE517A" w:rsidRDefault="00E5633F" w:rsidP="00E5633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E517A">
        <w:rPr>
          <w:rFonts w:ascii="Times New Roman" w:hAnsi="Times New Roman"/>
          <w:i/>
          <w:sz w:val="24"/>
          <w:szCs w:val="24"/>
        </w:rPr>
        <w:t>Коммуникативные УУД:</w:t>
      </w:r>
      <w:r w:rsidRPr="00AE517A">
        <w:rPr>
          <w:rFonts w:ascii="Times New Roman" w:hAnsi="Times New Roman"/>
          <w:b/>
          <w:sz w:val="24"/>
          <w:szCs w:val="24"/>
        </w:rPr>
        <w:t xml:space="preserve"> </w:t>
      </w:r>
      <w:r w:rsidRPr="00AE517A">
        <w:rPr>
          <w:rFonts w:ascii="Times New Roman" w:hAnsi="Times New Roman"/>
          <w:sz w:val="24"/>
          <w:szCs w:val="24"/>
        </w:rPr>
        <w:t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договорённости</w:t>
      </w:r>
      <w:r w:rsidRPr="00AE517A">
        <w:rPr>
          <w:rFonts w:ascii="Times New Roman" w:hAnsi="Times New Roman"/>
          <w:b/>
          <w:sz w:val="24"/>
          <w:szCs w:val="24"/>
        </w:rPr>
        <w:t xml:space="preserve"> </w:t>
      </w:r>
    </w:p>
    <w:p w:rsidR="00E5633F" w:rsidRPr="00AE517A" w:rsidRDefault="00E5633F" w:rsidP="00E563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i/>
          <w:sz w:val="24"/>
          <w:szCs w:val="24"/>
        </w:rPr>
        <w:t xml:space="preserve">Регулятивные УУД: умение </w:t>
      </w:r>
      <w:r w:rsidRPr="00AE517A">
        <w:rPr>
          <w:rFonts w:ascii="Times New Roman" w:hAnsi="Times New Roman"/>
          <w:sz w:val="24"/>
          <w:szCs w:val="24"/>
        </w:rPr>
        <w:t xml:space="preserve">классификацировать  объекты, ситуации, явления по различным основаниям под руководством учителя; установливать причинно-следственные связи, прогнозировать, выделять противоположные признаки объекта, преодолевать  психологическую инерцию мышления. </w:t>
      </w:r>
    </w:p>
    <w:p w:rsidR="00E5633F" w:rsidRPr="00AE517A" w:rsidRDefault="00E5633F" w:rsidP="00E563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i/>
          <w:sz w:val="24"/>
          <w:szCs w:val="24"/>
        </w:rPr>
        <w:t>Познавательные УУД:</w:t>
      </w:r>
      <w:r w:rsidRPr="00AE517A">
        <w:rPr>
          <w:rFonts w:ascii="Times New Roman" w:hAnsi="Times New Roman"/>
          <w:sz w:val="24"/>
          <w:szCs w:val="24"/>
        </w:rPr>
        <w:t xml:space="preserve"> 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</w:t>
      </w:r>
    </w:p>
    <w:p w:rsidR="00E5633F" w:rsidRPr="00AE517A" w:rsidRDefault="00E5633F" w:rsidP="00E5633F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E517A">
        <w:rPr>
          <w:rFonts w:ascii="Times New Roman" w:hAnsi="Times New Roman"/>
          <w:i/>
          <w:sz w:val="24"/>
          <w:szCs w:val="24"/>
        </w:rPr>
        <w:t>Личностные УУД:</w:t>
      </w:r>
      <w:r w:rsidRPr="00AE517A">
        <w:rPr>
          <w:rFonts w:ascii="Times New Roman" w:hAnsi="Times New Roman"/>
          <w:sz w:val="24"/>
          <w:szCs w:val="24"/>
        </w:rPr>
        <w:t xml:space="preserve"> доброжелательность, доверие и внимание к людям, готовность к сотрудничеству и дружбе; способность к эмпатии и сопереживанию, эмоционально-нравственной отзывчивости на основе развития стремления к восприятию чувств других людей и экспрессии эмоций.</w:t>
      </w:r>
    </w:p>
    <w:p w:rsidR="00E5633F" w:rsidRPr="00AE517A" w:rsidRDefault="00E5633F" w:rsidP="00E5633F">
      <w:pPr>
        <w:spacing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E517A">
        <w:rPr>
          <w:rFonts w:ascii="Times New Roman" w:hAnsi="Times New Roman"/>
          <w:sz w:val="24"/>
          <w:szCs w:val="24"/>
        </w:rPr>
        <w:t>Формирование рефлексии*.</w:t>
      </w:r>
      <w:r w:rsidRPr="00AE517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5633F" w:rsidRPr="00AE517A" w:rsidRDefault="00E5633F" w:rsidP="00E5633F">
      <w:pPr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Учёт сформированности познавательной активности и различных качеств умственной деятельности учащихся осуществляется школьным психологом в начале и в конце учебного года методом тестирования.</w:t>
      </w:r>
      <w:r w:rsidRPr="00AE517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5633F" w:rsidRPr="0034195F" w:rsidRDefault="00E5633F" w:rsidP="00E5633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4195F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Материально-техническое, учебно-методическое и информационное обеспечение</w:t>
      </w:r>
      <w:r w:rsidRPr="0034195F">
        <w:rPr>
          <w:rFonts w:ascii="Times New Roman" w:hAnsi="Times New Roman"/>
          <w:b/>
          <w:sz w:val="24"/>
          <w:szCs w:val="24"/>
        </w:rPr>
        <w:t xml:space="preserve"> курса «РПС»</w:t>
      </w:r>
      <w:r w:rsidRPr="0034195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E5633F" w:rsidRDefault="00E5633F" w:rsidP="0034195F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</w:pPr>
      <w:r w:rsidRPr="00AE517A"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  <w:t>Книгопечатная продукция</w:t>
      </w:r>
    </w:p>
    <w:p w:rsidR="0050198D" w:rsidRPr="0050198D" w:rsidRDefault="0050198D" w:rsidP="0050198D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50198D">
        <w:rPr>
          <w:rFonts w:ascii="Times New Roman" w:hAnsi="Times New Roman"/>
          <w:bCs/>
          <w:i/>
          <w:iCs/>
          <w:sz w:val="24"/>
          <w:szCs w:val="24"/>
          <w:lang w:eastAsia="ru-RU"/>
        </w:rPr>
        <w:t>Литература для учащихся:</w:t>
      </w:r>
    </w:p>
    <w:p w:rsidR="00E5633F" w:rsidRDefault="00E5633F" w:rsidP="0050198D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36 занятий для будущих отличников: Рабочая тетрадь для 2 класса в 2-х частях / Л.В. Мищенко</w:t>
      </w:r>
      <w:r w:rsidR="00DB7F9F">
        <w:rPr>
          <w:rFonts w:ascii="Times New Roman" w:hAnsi="Times New Roman"/>
          <w:sz w:val="24"/>
          <w:szCs w:val="24"/>
        </w:rPr>
        <w:t>ва.- М.: Издательство РОСТ, 2013</w:t>
      </w:r>
      <w:r w:rsidRPr="00AE517A">
        <w:rPr>
          <w:rFonts w:ascii="Times New Roman" w:hAnsi="Times New Roman"/>
          <w:sz w:val="24"/>
          <w:szCs w:val="24"/>
        </w:rPr>
        <w:t>. – (Юным умникам и умницам. Курс «РПС» для массовой школы).</w:t>
      </w:r>
    </w:p>
    <w:p w:rsidR="0050198D" w:rsidRPr="0050198D" w:rsidRDefault="0050198D" w:rsidP="0050198D">
      <w:pPr>
        <w:pStyle w:val="ab"/>
        <w:spacing w:line="360" w:lineRule="auto"/>
        <w:ind w:left="709"/>
        <w:rPr>
          <w:rFonts w:ascii="Times New Roman" w:hAnsi="Times New Roman"/>
          <w:i/>
          <w:sz w:val="24"/>
          <w:szCs w:val="24"/>
        </w:rPr>
      </w:pPr>
      <w:r w:rsidRPr="0050198D">
        <w:rPr>
          <w:rFonts w:ascii="Times New Roman" w:hAnsi="Times New Roman"/>
          <w:i/>
          <w:sz w:val="24"/>
          <w:szCs w:val="24"/>
        </w:rPr>
        <w:t>Литература для учителя:</w:t>
      </w:r>
    </w:p>
    <w:p w:rsidR="00E5633F" w:rsidRDefault="00E5633F" w:rsidP="0050198D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36 занятий для будущих отличников: Задания по развитию познавательных способностей (6-7 лет) / Методическое пособие, 2 кла</w:t>
      </w:r>
      <w:r w:rsidR="00DB7F9F">
        <w:rPr>
          <w:rFonts w:ascii="Times New Roman" w:hAnsi="Times New Roman"/>
          <w:sz w:val="24"/>
          <w:szCs w:val="24"/>
        </w:rPr>
        <w:t>сс. –М.: Издательство РОСТ, 2013</w:t>
      </w:r>
      <w:r w:rsidRPr="00AE517A">
        <w:rPr>
          <w:rFonts w:ascii="Times New Roman" w:hAnsi="Times New Roman"/>
          <w:sz w:val="24"/>
          <w:szCs w:val="24"/>
        </w:rPr>
        <w:t>.</w:t>
      </w:r>
    </w:p>
    <w:p w:rsidR="0050198D" w:rsidRPr="0050198D" w:rsidRDefault="0050198D" w:rsidP="0050198D">
      <w:pPr>
        <w:spacing w:line="360" w:lineRule="auto"/>
        <w:ind w:left="1069"/>
        <w:rPr>
          <w:rFonts w:ascii="Times New Roman" w:hAnsi="Times New Roman"/>
          <w:i/>
          <w:sz w:val="24"/>
          <w:szCs w:val="24"/>
        </w:rPr>
      </w:pPr>
      <w:r w:rsidRPr="0050198D">
        <w:rPr>
          <w:rFonts w:ascii="Times New Roman" w:hAnsi="Times New Roman"/>
          <w:i/>
          <w:sz w:val="24"/>
          <w:szCs w:val="24"/>
        </w:rPr>
        <w:t>Рекомендуемая литература для учителя:</w:t>
      </w:r>
    </w:p>
    <w:p w:rsidR="00E5633F" w:rsidRPr="00AE517A" w:rsidRDefault="00E5633F" w:rsidP="0034195F">
      <w:pPr>
        <w:numPr>
          <w:ilvl w:val="0"/>
          <w:numId w:val="5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1. Начальная школа. Дошкольное образование / Под науч. ред. Д.И. Фельдштейна. -М.: Баласс, 2011.- 192с. (Образовательная система «Школа 2100»).</w:t>
      </w:r>
    </w:p>
    <w:p w:rsidR="00E5633F" w:rsidRPr="00AE517A" w:rsidRDefault="00E5633F" w:rsidP="0034195F">
      <w:pPr>
        <w:pStyle w:val="ab"/>
        <w:numPr>
          <w:ilvl w:val="0"/>
          <w:numId w:val="5"/>
        </w:numPr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 / (сост. Е.С.Савинов).- 3-е изд.- М.: Просвещение, 2011.-204с.- (Стандарты второго поколения).</w:t>
      </w:r>
    </w:p>
    <w:p w:rsidR="00E5633F" w:rsidRPr="00AE517A" w:rsidRDefault="00E5633F" w:rsidP="0034195F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 / В.А. Горский, А. А. Тимофеев, Д. В. Смирнов и др.; под ред. В.А. Горского. – 2 изд. – М.: Просвещение, 2011 (Стандарты второго поколения)</w:t>
      </w:r>
    </w:p>
    <w:p w:rsidR="00E5633F" w:rsidRPr="00AE517A" w:rsidRDefault="00E5633F" w:rsidP="0034195F">
      <w:pPr>
        <w:numPr>
          <w:ilvl w:val="0"/>
          <w:numId w:val="5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Программы внеурочной деятельности. Познавательная деятельность. Проблемно-ценностное общение: пособие для учителей общеобразовательных учреждений / Д.В. Григорьев, В. П. Степанов.  - М.: Просвещение, 2011. (Работаем по новым стандартам).</w:t>
      </w:r>
    </w:p>
    <w:p w:rsidR="00E5633F" w:rsidRPr="00AE517A" w:rsidRDefault="00E5633F" w:rsidP="0034195F">
      <w:pPr>
        <w:numPr>
          <w:ilvl w:val="0"/>
          <w:numId w:val="5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Как проектировать универсальные учебные действия в начальной школе. От действия к мысли: пособие для учителя /А. Г. Асмолов, Г. В.  Бурменская. И. А. Володарская, под ред. А. Г. Асмолова. – 3-изд. – М.: Просвещение, 2011.</w:t>
      </w:r>
    </w:p>
    <w:p w:rsidR="00A30315" w:rsidRPr="00AE517A" w:rsidRDefault="00A30315" w:rsidP="0034195F">
      <w:pPr>
        <w:pStyle w:val="aa"/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E517A">
        <w:rPr>
          <w:rFonts w:ascii="Times New Roman" w:hAnsi="Times New Roman"/>
          <w:i/>
          <w:iCs/>
          <w:sz w:val="24"/>
          <w:szCs w:val="24"/>
          <w:u w:val="single"/>
        </w:rPr>
        <w:t xml:space="preserve">Электронные </w:t>
      </w:r>
      <w:r w:rsidR="0034195F">
        <w:rPr>
          <w:rFonts w:ascii="Times New Roman" w:hAnsi="Times New Roman"/>
          <w:i/>
          <w:iCs/>
          <w:sz w:val="24"/>
          <w:szCs w:val="24"/>
          <w:u w:val="single"/>
        </w:rPr>
        <w:t xml:space="preserve">образовательные </w:t>
      </w:r>
      <w:r w:rsidRPr="00AE517A">
        <w:rPr>
          <w:rFonts w:ascii="Times New Roman" w:hAnsi="Times New Roman"/>
          <w:i/>
          <w:iCs/>
          <w:sz w:val="24"/>
          <w:szCs w:val="24"/>
          <w:u w:val="single"/>
        </w:rPr>
        <w:t>ресурсы:</w:t>
      </w:r>
    </w:p>
    <w:p w:rsidR="00A30315" w:rsidRPr="00AE517A" w:rsidRDefault="00E11EB1" w:rsidP="0034195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</w:t>
      </w:r>
      <w:r w:rsidR="00A30315" w:rsidRPr="00AE517A">
        <w:rPr>
          <w:rFonts w:ascii="Times New Roman" w:hAnsi="Times New Roman"/>
          <w:sz w:val="24"/>
          <w:szCs w:val="24"/>
        </w:rPr>
        <w:t xml:space="preserve">Большая детская энциклопедия (6-12 лет). [Электронный ресурс] </w:t>
      </w:r>
      <w:hyperlink r:id="rId7" w:history="1">
        <w:r w:rsidR="00A30315" w:rsidRPr="00AE517A">
          <w:rPr>
            <w:rStyle w:val="af9"/>
            <w:rFonts w:ascii="Times New Roman" w:eastAsiaTheme="majorEastAsia" w:hAnsi="Times New Roman"/>
            <w:color w:val="FF8901"/>
            <w:sz w:val="24"/>
            <w:szCs w:val="24"/>
          </w:rPr>
          <w:t>http://all-ebooks.com/2009/05/01/bolshaja-detskaja-jenciklopedija-6-12.html</w:t>
        </w:r>
      </w:hyperlink>
      <w:r w:rsidR="00A30315" w:rsidRPr="00AE517A">
        <w:rPr>
          <w:rFonts w:ascii="Times New Roman" w:hAnsi="Times New Roman"/>
          <w:sz w:val="24"/>
          <w:szCs w:val="24"/>
        </w:rPr>
        <w:t xml:space="preserve"> (09.03.11) </w:t>
      </w:r>
    </w:p>
    <w:p w:rsidR="00A30315" w:rsidRPr="00AE517A" w:rsidRDefault="00E11EB1" w:rsidP="0034195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</w:t>
      </w:r>
      <w:r w:rsidR="00A30315" w:rsidRPr="00AE517A">
        <w:rPr>
          <w:rFonts w:ascii="Times New Roman" w:hAnsi="Times New Roman"/>
          <w:sz w:val="24"/>
          <w:szCs w:val="24"/>
        </w:rPr>
        <w:t xml:space="preserve">Почему и потому. Детская энциклопедия. [Электронный ресурс] </w:t>
      </w:r>
      <w:hyperlink r:id="rId8" w:history="1">
        <w:r w:rsidR="00A30315" w:rsidRPr="00AE517A">
          <w:rPr>
            <w:rStyle w:val="af9"/>
            <w:rFonts w:ascii="Times New Roman" w:eastAsiaTheme="majorEastAsia" w:hAnsi="Times New Roman"/>
            <w:color w:val="FF8901"/>
            <w:sz w:val="24"/>
            <w:szCs w:val="24"/>
          </w:rPr>
          <w:t>http://www.kodges.ru/dosug/page/147/</w:t>
        </w:r>
      </w:hyperlink>
      <w:r w:rsidR="00A30315" w:rsidRPr="00AE517A">
        <w:rPr>
          <w:rFonts w:ascii="Times New Roman" w:hAnsi="Times New Roman"/>
          <w:sz w:val="24"/>
          <w:szCs w:val="24"/>
        </w:rPr>
        <w:t xml:space="preserve">(09.03.11) </w:t>
      </w:r>
    </w:p>
    <w:p w:rsidR="00A30315" w:rsidRPr="00AE517A" w:rsidRDefault="00E11EB1" w:rsidP="0034195F">
      <w:pPr>
        <w:pStyle w:val="aa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</w:t>
      </w:r>
      <w:r w:rsidR="00A30315" w:rsidRPr="00AE517A">
        <w:rPr>
          <w:rFonts w:ascii="Times New Roman" w:hAnsi="Times New Roman"/>
          <w:sz w:val="24"/>
          <w:szCs w:val="24"/>
        </w:rPr>
        <w:t xml:space="preserve"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9" w:history="1">
        <w:r w:rsidR="00A30315" w:rsidRPr="00AE517A">
          <w:rPr>
            <w:rStyle w:val="af9"/>
            <w:rFonts w:ascii="Times New Roman" w:eastAsiaTheme="majorEastAsia" w:hAnsi="Times New Roman"/>
            <w:color w:val="FF8901"/>
            <w:sz w:val="24"/>
            <w:szCs w:val="24"/>
          </w:rPr>
          <w:t>http://www.fsu-expert.ru/node/2696</w:t>
        </w:r>
      </w:hyperlink>
      <w:r w:rsidR="00A30315" w:rsidRPr="00AE517A">
        <w:rPr>
          <w:rFonts w:ascii="Times New Roman" w:hAnsi="Times New Roman"/>
          <w:sz w:val="24"/>
          <w:szCs w:val="24"/>
        </w:rPr>
        <w:t xml:space="preserve"> (09.03.11) </w:t>
      </w:r>
    </w:p>
    <w:p w:rsidR="0050198D" w:rsidRPr="00AE517A" w:rsidRDefault="0050198D" w:rsidP="005019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E517A">
        <w:rPr>
          <w:rFonts w:ascii="Times New Roman" w:hAnsi="Times New Roman"/>
          <w:i/>
          <w:sz w:val="24"/>
          <w:szCs w:val="24"/>
          <w:u w:val="single"/>
        </w:rPr>
        <w:t>Технические средства</w:t>
      </w:r>
    </w:p>
    <w:p w:rsidR="0050198D" w:rsidRPr="00AE517A" w:rsidRDefault="0050198D" w:rsidP="0050198D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таблиц, постеров и картинок.</w:t>
      </w:r>
    </w:p>
    <w:p w:rsidR="0050198D" w:rsidRPr="00AE517A" w:rsidRDefault="0050198D" w:rsidP="0050198D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 xml:space="preserve">Настенная доска  с набором приспособлений для крепления картинок. </w:t>
      </w:r>
    </w:p>
    <w:p w:rsidR="0050198D" w:rsidRPr="00AE517A" w:rsidRDefault="0050198D" w:rsidP="0050198D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Компьютер</w:t>
      </w:r>
    </w:p>
    <w:p w:rsidR="0050198D" w:rsidRPr="00AE517A" w:rsidRDefault="0050198D" w:rsidP="0050198D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50198D" w:rsidRPr="00AE517A" w:rsidRDefault="0050198D" w:rsidP="0050198D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Интерактивная доска.</w:t>
      </w:r>
    </w:p>
    <w:p w:rsidR="0050198D" w:rsidRPr="00AE517A" w:rsidRDefault="0050198D" w:rsidP="0050198D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Видеофильмы, соответствующие тематике программы</w:t>
      </w:r>
      <w:r w:rsidRPr="00AE517A">
        <w:rPr>
          <w:rFonts w:ascii="Times New Roman" w:hAnsi="Times New Roman"/>
          <w:sz w:val="24"/>
          <w:szCs w:val="24"/>
          <w:lang w:val="en-US"/>
        </w:rPr>
        <w:t>/</w:t>
      </w:r>
      <w:r w:rsidRPr="00AE517A">
        <w:rPr>
          <w:rFonts w:ascii="Times New Roman" w:hAnsi="Times New Roman"/>
          <w:sz w:val="24"/>
          <w:szCs w:val="24"/>
        </w:rPr>
        <w:t xml:space="preserve"> </w:t>
      </w:r>
      <w:r w:rsidRPr="00AE517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C1A37" w:rsidRPr="00A74585" w:rsidRDefault="0050198D" w:rsidP="00A74585">
      <w:pPr>
        <w:pStyle w:val="ab"/>
        <w:numPr>
          <w:ilvl w:val="0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E517A">
        <w:rPr>
          <w:rFonts w:ascii="Times New Roman" w:hAnsi="Times New Roman"/>
          <w:sz w:val="24"/>
          <w:szCs w:val="24"/>
        </w:rPr>
        <w:t>Мультимедийные (цифровые) образовательные ресурсы, соответствующие тематике программы</w:t>
      </w:r>
      <w:r w:rsidR="00A74585">
        <w:rPr>
          <w:rFonts w:ascii="Times New Roman" w:hAnsi="Times New Roman"/>
          <w:sz w:val="24"/>
          <w:szCs w:val="24"/>
        </w:rPr>
        <w:t>.</w:t>
      </w:r>
    </w:p>
    <w:sectPr w:rsidR="00BC1A37" w:rsidRPr="00A74585" w:rsidSect="00BC1A3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26" w:rsidRDefault="00866626" w:rsidP="00E974C4">
      <w:pPr>
        <w:spacing w:after="0" w:line="240" w:lineRule="auto"/>
      </w:pPr>
      <w:r>
        <w:separator/>
      </w:r>
    </w:p>
  </w:endnote>
  <w:endnote w:type="continuationSeparator" w:id="0">
    <w:p w:rsidR="00866626" w:rsidRDefault="00866626" w:rsidP="00E9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082"/>
      <w:docPartObj>
        <w:docPartGallery w:val="Page Numbers (Bottom of Page)"/>
        <w:docPartUnique/>
      </w:docPartObj>
    </w:sdtPr>
    <w:sdtContent>
      <w:p w:rsidR="00E974C4" w:rsidRDefault="00DE4C7E">
        <w:pPr>
          <w:pStyle w:val="af7"/>
          <w:jc w:val="right"/>
        </w:pPr>
        <w:fldSimple w:instr=" PAGE   \* MERGEFORMAT ">
          <w:r w:rsidR="00866626">
            <w:rPr>
              <w:noProof/>
            </w:rPr>
            <w:t>1</w:t>
          </w:r>
        </w:fldSimple>
      </w:p>
    </w:sdtContent>
  </w:sdt>
  <w:p w:rsidR="00E974C4" w:rsidRDefault="00E974C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26" w:rsidRDefault="00866626" w:rsidP="00E974C4">
      <w:pPr>
        <w:spacing w:after="0" w:line="240" w:lineRule="auto"/>
      </w:pPr>
      <w:r>
        <w:separator/>
      </w:r>
    </w:p>
  </w:footnote>
  <w:footnote w:type="continuationSeparator" w:id="0">
    <w:p w:rsidR="00866626" w:rsidRDefault="00866626" w:rsidP="00E9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9D1"/>
    <w:multiLevelType w:val="hybridMultilevel"/>
    <w:tmpl w:val="6168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32BC8"/>
    <w:multiLevelType w:val="hybridMultilevel"/>
    <w:tmpl w:val="C8108B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86A5D"/>
    <w:multiLevelType w:val="hybridMultilevel"/>
    <w:tmpl w:val="64AEB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603940"/>
    <w:multiLevelType w:val="hybridMultilevel"/>
    <w:tmpl w:val="BD44834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65746BCE"/>
    <w:multiLevelType w:val="hybridMultilevel"/>
    <w:tmpl w:val="16E6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C0553"/>
    <w:multiLevelType w:val="hybridMultilevel"/>
    <w:tmpl w:val="DB6EB0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B370CE"/>
    <w:multiLevelType w:val="hybridMultilevel"/>
    <w:tmpl w:val="6574A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633F"/>
    <w:rsid w:val="000142FC"/>
    <w:rsid w:val="00020015"/>
    <w:rsid w:val="000C4955"/>
    <w:rsid w:val="001625EC"/>
    <w:rsid w:val="001C7BE1"/>
    <w:rsid w:val="001F6E5E"/>
    <w:rsid w:val="00227438"/>
    <w:rsid w:val="00292C88"/>
    <w:rsid w:val="002949A2"/>
    <w:rsid w:val="002A439F"/>
    <w:rsid w:val="002B7F9F"/>
    <w:rsid w:val="0034195F"/>
    <w:rsid w:val="00404DEC"/>
    <w:rsid w:val="00422350"/>
    <w:rsid w:val="00436285"/>
    <w:rsid w:val="00500AB6"/>
    <w:rsid w:val="0050198D"/>
    <w:rsid w:val="00526C70"/>
    <w:rsid w:val="00564336"/>
    <w:rsid w:val="00573803"/>
    <w:rsid w:val="005B2164"/>
    <w:rsid w:val="005D1872"/>
    <w:rsid w:val="00614841"/>
    <w:rsid w:val="00666A00"/>
    <w:rsid w:val="006D1779"/>
    <w:rsid w:val="006D558E"/>
    <w:rsid w:val="0072525E"/>
    <w:rsid w:val="007854E9"/>
    <w:rsid w:val="008612AB"/>
    <w:rsid w:val="00866626"/>
    <w:rsid w:val="00882D79"/>
    <w:rsid w:val="00893BCE"/>
    <w:rsid w:val="00915C84"/>
    <w:rsid w:val="00943017"/>
    <w:rsid w:val="00A30315"/>
    <w:rsid w:val="00A34E76"/>
    <w:rsid w:val="00A74585"/>
    <w:rsid w:val="00AB17C0"/>
    <w:rsid w:val="00AE517A"/>
    <w:rsid w:val="00B10EC3"/>
    <w:rsid w:val="00B47B5E"/>
    <w:rsid w:val="00BA3D58"/>
    <w:rsid w:val="00BC1A37"/>
    <w:rsid w:val="00BE3E82"/>
    <w:rsid w:val="00CE5341"/>
    <w:rsid w:val="00DB7F9F"/>
    <w:rsid w:val="00DE4C7E"/>
    <w:rsid w:val="00E11EB1"/>
    <w:rsid w:val="00E224A2"/>
    <w:rsid w:val="00E45B1F"/>
    <w:rsid w:val="00E5633F"/>
    <w:rsid w:val="00E92B12"/>
    <w:rsid w:val="00E974C4"/>
    <w:rsid w:val="00F23C9A"/>
    <w:rsid w:val="00F62BCD"/>
    <w:rsid w:val="00F65A00"/>
    <w:rsid w:val="00FD43B7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3F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142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2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2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2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2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2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2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2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42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42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42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42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42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42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42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42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42FC"/>
    <w:rPr>
      <w:b/>
      <w:bCs/>
      <w:spacing w:val="0"/>
    </w:rPr>
  </w:style>
  <w:style w:type="character" w:styleId="a9">
    <w:name w:val="Emphasis"/>
    <w:uiPriority w:val="20"/>
    <w:qFormat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42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42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2F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42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42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42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42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42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42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42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42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2FC"/>
    <w:pPr>
      <w:outlineLvl w:val="9"/>
    </w:pPr>
  </w:style>
  <w:style w:type="character" w:customStyle="1" w:styleId="Zag11">
    <w:name w:val="Zag_11"/>
    <w:rsid w:val="00E5633F"/>
  </w:style>
  <w:style w:type="paragraph" w:styleId="af4">
    <w:name w:val="Normal (Web)"/>
    <w:basedOn w:val="a"/>
    <w:rsid w:val="00E5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E5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E9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974C4"/>
    <w:rPr>
      <w:rFonts w:ascii="Calibri" w:eastAsia="Times New Roman" w:hAnsi="Calibri" w:cs="Times New Roman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E9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974C4"/>
    <w:rPr>
      <w:rFonts w:ascii="Calibri" w:eastAsia="Times New Roman" w:hAnsi="Calibri" w:cs="Times New Roman"/>
      <w:lang w:val="ru-RU" w:bidi="ar-SA"/>
    </w:rPr>
  </w:style>
  <w:style w:type="character" w:styleId="af9">
    <w:name w:val="Hyperlink"/>
    <w:basedOn w:val="a0"/>
    <w:uiPriority w:val="99"/>
    <w:semiHidden/>
    <w:unhideWhenUsed/>
    <w:rsid w:val="00A30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su-expert.ru/node/2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Оля</cp:lastModifiedBy>
  <cp:revision>5</cp:revision>
  <dcterms:created xsi:type="dcterms:W3CDTF">2015-06-21T15:13:00Z</dcterms:created>
  <dcterms:modified xsi:type="dcterms:W3CDTF">2015-11-03T19:24:00Z</dcterms:modified>
</cp:coreProperties>
</file>